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04" w:rsidRPr="00323458" w:rsidRDefault="00BC1904" w:rsidP="00BC19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830A71" w:rsidRDefault="00BC1904" w:rsidP="0032345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Сообщаем, что 15 декабря 2018 года стартовал </w:t>
      </w:r>
      <w:r w:rsidRPr="00BC1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многоэтапный проект «Эстафета вузовской науки ─ 2019»</w:t>
      </w:r>
      <w:r w:rsid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число </w:t>
      </w:r>
      <w:r w:rsidR="00323458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которого</w:t>
      </w:r>
      <w:r w:rsidR="00323458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вошли </w:t>
      </w:r>
      <w:r w:rsidR="00323458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Российской Федерации, Министерство образования и науки Российской Федерации</w:t>
      </w:r>
      <w:r w:rsidR="00830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A71" w:rsidRPr="0083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A71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ФГАОУ </w:t>
      </w:r>
      <w:proofErr w:type="gramStart"/>
      <w:r w:rsidR="00830A71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830A71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Московский государственный медицинский университет имени И.М. Сеченова (</w:t>
      </w:r>
      <w:proofErr w:type="spellStart"/>
      <w:r w:rsidR="00830A71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Сеченовский</w:t>
      </w:r>
      <w:proofErr w:type="spellEnd"/>
      <w:r w:rsidR="00830A71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Университет) Минздрава России,</w:t>
      </w:r>
      <w:r w:rsidR="00323458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A71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общественная организация «Российский союз молодых ученых»</w:t>
      </w:r>
      <w:r w:rsidR="0083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23458" w:rsidRPr="00BC1904" w:rsidRDefault="00830A71" w:rsidP="0032345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Положению </w:t>
      </w:r>
      <w:r w:rsidR="000B42B9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0B4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B42B9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458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Эстафеты </w:t>
      </w:r>
      <w:r w:rsidR="000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="00323458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 научно-педагогические работники</w:t>
      </w:r>
      <w:r w:rsidR="000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</w:t>
      </w:r>
      <w:r w:rsidR="000B42B9" w:rsidRPr="000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2B9" w:rsidRPr="003234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35 лет</w:t>
      </w:r>
      <w:r w:rsidR="00323458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исследовательские коллективы</w:t>
      </w:r>
      <w:r w:rsidR="00323458"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0A1161" w:rsidRDefault="00BC1904" w:rsidP="000A1161">
      <w:pPr>
        <w:pStyle w:val="a3"/>
        <w:spacing w:after="0" w:line="240" w:lineRule="auto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90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</w:t>
      </w:r>
      <w:r w:rsidR="00323458">
        <w:rPr>
          <w:rFonts w:ascii="Times New Roman" w:eastAsia="Times New Roman" w:hAnsi="Times New Roman"/>
          <w:sz w:val="28"/>
          <w:szCs w:val="28"/>
          <w:lang w:eastAsia="ru-RU"/>
        </w:rPr>
        <w:t>проекте</w:t>
      </w:r>
      <w:r w:rsidRPr="00BC1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Вас направить </w:t>
      </w:r>
      <w:r w:rsidR="000A1161">
        <w:rPr>
          <w:rFonts w:ascii="Times New Roman" w:eastAsia="Times New Roman" w:hAnsi="Times New Roman"/>
          <w:sz w:val="28"/>
          <w:szCs w:val="28"/>
          <w:lang w:eastAsia="ru-RU"/>
        </w:rPr>
        <w:t>предложени</w:t>
      </w:r>
      <w:r w:rsidR="00DA00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A116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Вашей кафедры </w:t>
      </w:r>
      <w:r w:rsidR="00DA003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одной из </w:t>
      </w:r>
      <w:r w:rsidR="000A1161">
        <w:rPr>
          <w:rFonts w:ascii="Times New Roman" w:eastAsia="Times New Roman" w:hAnsi="Times New Roman"/>
          <w:sz w:val="28"/>
          <w:szCs w:val="28"/>
          <w:lang w:eastAsia="ru-RU"/>
        </w:rPr>
        <w:t>следующи</w:t>
      </w:r>
      <w:r w:rsidR="00DA003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A1161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</w:t>
      </w:r>
      <w:r w:rsidR="00DA003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A116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платформ:</w:t>
      </w:r>
    </w:p>
    <w:p w:rsidR="000A1161" w:rsidRP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61"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</w:t>
      </w:r>
      <w:r w:rsidRPr="000A1161">
        <w:rPr>
          <w:rFonts w:ascii="Times New Roman" w:eastAsia="Times New Roman" w:hAnsi="Times New Roman"/>
          <w:sz w:val="28"/>
          <w:szCs w:val="28"/>
        </w:rPr>
        <w:t>Регенеративная медицина</w:t>
      </w:r>
      <w:r w:rsidRPr="000A116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</w:t>
      </w:r>
      <w:r>
        <w:rPr>
          <w:rFonts w:ascii="Times New Roman" w:eastAsia="Times New Roman" w:hAnsi="Times New Roman"/>
          <w:sz w:val="28"/>
          <w:szCs w:val="28"/>
        </w:rPr>
        <w:t>Кардиология и ангиология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</w:t>
      </w:r>
      <w:r>
        <w:rPr>
          <w:rFonts w:ascii="Times New Roman" w:eastAsia="Times New Roman" w:hAnsi="Times New Roman"/>
          <w:sz w:val="28"/>
          <w:szCs w:val="28"/>
        </w:rPr>
        <w:t>Эндокринология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</w:t>
      </w:r>
      <w:r>
        <w:rPr>
          <w:rFonts w:ascii="Times New Roman" w:eastAsia="Times New Roman" w:hAnsi="Times New Roman"/>
          <w:sz w:val="28"/>
          <w:szCs w:val="28"/>
        </w:rPr>
        <w:t>Профилактическая среда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</w:t>
      </w:r>
      <w:r>
        <w:rPr>
          <w:rFonts w:ascii="Times New Roman" w:eastAsia="Times New Roman" w:hAnsi="Times New Roman"/>
          <w:sz w:val="28"/>
          <w:szCs w:val="28"/>
        </w:rPr>
        <w:t>Инновационные фундаментальные технологии в медицине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«Фармакология».</w:t>
      </w:r>
    </w:p>
    <w:p w:rsid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</w:t>
      </w:r>
      <w:r>
        <w:rPr>
          <w:rFonts w:ascii="Times New Roman" w:eastAsia="Times New Roman" w:hAnsi="Times New Roman"/>
          <w:sz w:val="28"/>
          <w:szCs w:val="28"/>
        </w:rPr>
        <w:t>Микробиология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</w:t>
      </w:r>
      <w:r>
        <w:rPr>
          <w:rFonts w:ascii="Times New Roman" w:eastAsia="Times New Roman" w:hAnsi="Times New Roman"/>
          <w:sz w:val="28"/>
          <w:szCs w:val="28"/>
        </w:rPr>
        <w:t>Репродуктивное здоровье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</w:t>
      </w:r>
      <w:r>
        <w:rPr>
          <w:rFonts w:ascii="Times New Roman" w:eastAsia="Times New Roman" w:hAnsi="Times New Roman"/>
          <w:sz w:val="28"/>
          <w:szCs w:val="28"/>
        </w:rPr>
        <w:t>Педиатрия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«Психиатрия и зависимости».</w:t>
      </w:r>
    </w:p>
    <w:p w:rsid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«Онкология».</w:t>
      </w:r>
    </w:p>
    <w:p w:rsid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</w:t>
      </w:r>
      <w:r>
        <w:rPr>
          <w:rFonts w:ascii="Times New Roman" w:eastAsia="Times New Roman" w:hAnsi="Times New Roman"/>
          <w:sz w:val="28"/>
          <w:szCs w:val="28"/>
        </w:rPr>
        <w:t>Инвазивные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</w:t>
      </w:r>
      <w:r>
        <w:rPr>
          <w:rFonts w:ascii="Times New Roman" w:eastAsia="Times New Roman" w:hAnsi="Times New Roman"/>
          <w:sz w:val="28"/>
          <w:szCs w:val="28"/>
        </w:rPr>
        <w:t>Иммунология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A1161" w:rsidRDefault="000A1161" w:rsidP="000A116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платформа «</w:t>
      </w:r>
      <w:r>
        <w:rPr>
          <w:rFonts w:ascii="Times New Roman" w:eastAsia="Times New Roman" w:hAnsi="Times New Roman"/>
          <w:sz w:val="28"/>
          <w:szCs w:val="28"/>
        </w:rPr>
        <w:t>Неврология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30A71" w:rsidRDefault="00830A71" w:rsidP="00830A71">
      <w:pPr>
        <w:pStyle w:val="a3"/>
        <w:spacing w:after="0"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проектов открыта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15 января 2019 </w:t>
      </w:r>
      <w:r w:rsidRPr="00830A71">
        <w:rPr>
          <w:rFonts w:ascii="Times New Roman" w:eastAsia="Times New Roman" w:hAnsi="Times New Roman"/>
          <w:sz w:val="28"/>
          <w:szCs w:val="28"/>
          <w:lang w:eastAsia="ru-RU"/>
        </w:rPr>
        <w:t>года в базе данных проектов, размещенной на сайте: https://vuznauka.confreg.org.</w:t>
      </w:r>
    </w:p>
    <w:p w:rsidR="00830A71" w:rsidRDefault="00DA003B" w:rsidP="00830A71">
      <w:pPr>
        <w:widowControl w:val="0"/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Положению </w:t>
      </w:r>
      <w:r w:rsidRPr="00BC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23458" w:rsidRPr="00BC1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проекта необходимо подготовить следующие данные: название проекта, состав исполнителей, с указанием мест работы, аналитическую записку, данные о публикациях автора работы по данной тематике.</w:t>
      </w:r>
    </w:p>
    <w:p w:rsidR="00323458" w:rsidRDefault="00830A71" w:rsidP="00830A71">
      <w:pPr>
        <w:widowControl w:val="0"/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оцениваются в соответствии с критериями оценки,  определёнными Положением. </w:t>
      </w:r>
    </w:p>
    <w:p w:rsidR="00112F51" w:rsidRPr="00323458" w:rsidRDefault="00830A71" w:rsidP="00112F51">
      <w:pPr>
        <w:pageBreakBefore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оценки:</w:t>
      </w:r>
    </w:p>
    <w:p w:rsidR="00323458" w:rsidRPr="00323458" w:rsidRDefault="00323458" w:rsidP="00323458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научной платформе</w:t>
      </w:r>
      <w:r w:rsidR="00DA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458" w:rsidRPr="00323458" w:rsidRDefault="00323458" w:rsidP="00323458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Актуальность научной проблемы</w:t>
      </w:r>
      <w:r w:rsidR="00DA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458" w:rsidRPr="00323458" w:rsidRDefault="00323458" w:rsidP="00323458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Научная новизна</w:t>
      </w:r>
      <w:r w:rsidR="00DA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458" w:rsidRPr="00323458" w:rsidRDefault="00323458" w:rsidP="00323458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Практическая значимость</w:t>
      </w:r>
      <w:r w:rsidR="00DA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458" w:rsidRPr="00323458" w:rsidRDefault="00323458" w:rsidP="00323458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Соответствие плана проекта срокам реализации</w:t>
      </w:r>
      <w:r w:rsidR="00DA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A71" w:rsidRDefault="00323458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Конкурентоспособность проекта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● Наличие рынка и возможность коммерциализации предлагаемых результатов проекта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●  Уровень конкурентных преимуществ результатов НИР и возможности их длительного сохранения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● Согласованность с существующими каналами сбыта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● Патентоспособность (</w:t>
      </w:r>
      <w:r w:rsidRPr="0032345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возможность защиты проекта патентом</w:t>
      </w: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● Наличие объекта интеллектуальной собственности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● Наличие научно-технического задела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● Техническая выполнимость проекта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● Стоимость проекта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● </w:t>
      </w:r>
      <w:r w:rsidRPr="00323458">
        <w:rPr>
          <w:rFonts w:ascii="Times New Roman" w:eastAsia="Times New Roman" w:hAnsi="Times New Roman" w:cs="Times New Roman"/>
          <w:lang w:eastAsia="ru-RU"/>
        </w:rPr>
        <w:t>Степень готовности проекта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● </w:t>
      </w:r>
      <w:r w:rsidRPr="00323458">
        <w:rPr>
          <w:rFonts w:ascii="Times New Roman" w:eastAsia="Times New Roman" w:hAnsi="Times New Roman" w:cs="Times New Roman"/>
          <w:lang w:eastAsia="ru-RU"/>
        </w:rPr>
        <w:t>Наличие квалифицированных специалистов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● Н</w:t>
      </w:r>
      <w:r w:rsidRPr="00323458">
        <w:rPr>
          <w:rFonts w:ascii="Times New Roman" w:eastAsia="Times New Roman" w:hAnsi="Times New Roman" w:cs="Times New Roman"/>
          <w:lang w:eastAsia="ru-RU"/>
        </w:rPr>
        <w:t>аличие опыта в реализации проекта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● </w:t>
      </w:r>
      <w:r w:rsidRPr="00323458">
        <w:rPr>
          <w:rFonts w:ascii="Times New Roman" w:eastAsia="Times New Roman" w:hAnsi="Times New Roman" w:cs="Times New Roman"/>
          <w:lang w:eastAsia="ru-RU"/>
        </w:rPr>
        <w:t>Перспектива привлечения к финансированию государственных и негосударственных фондов, частного капитала и т.д.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● </w:t>
      </w:r>
      <w:r w:rsidRPr="00323458">
        <w:rPr>
          <w:rFonts w:ascii="Times New Roman" w:eastAsia="Times New Roman" w:hAnsi="Times New Roman" w:cs="Times New Roman"/>
          <w:lang w:eastAsia="ru-RU"/>
        </w:rPr>
        <w:t>Научно-технический уровень проекта</w:t>
      </w:r>
    </w:p>
    <w:p w:rsidR="00323458" w:rsidRDefault="00323458" w:rsidP="00323458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● Соответствие проекта приоритетным направлениям развития науки и Стратегии развития науки и инноваций в Российской Федерации 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● Актуальность исследования и уникальность проекта (</w:t>
      </w:r>
      <w:r w:rsidRPr="0032345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отсутствие аналогов</w:t>
      </w: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● Научная новизна предлагаемых в проекте решений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● </w:t>
      </w:r>
      <w:r w:rsidRPr="0032345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Технологический уровень проекта (</w:t>
      </w:r>
      <w:r w:rsidRPr="0032345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новая технология</w:t>
      </w:r>
      <w:r w:rsidRPr="0032345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</w:p>
    <w:p w:rsidR="00830A71" w:rsidRPr="00323458" w:rsidRDefault="00830A71" w:rsidP="0083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● Преимущества проекта по сравнению с существующими аналогами в России и мире</w:t>
      </w:r>
    </w:p>
    <w:p w:rsidR="00830A71" w:rsidRPr="00323458" w:rsidRDefault="00830A71" w:rsidP="00830A71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● Экономическая целесообразность проекта</w:t>
      </w:r>
    </w:p>
    <w:p w:rsidR="00323458" w:rsidRPr="00323458" w:rsidRDefault="00323458" w:rsidP="00323458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Инвестиционная привлекательность</w:t>
      </w:r>
      <w:r w:rsidR="00DA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458" w:rsidRPr="00323458" w:rsidRDefault="00323458" w:rsidP="00323458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Возможности коммерциализации</w:t>
      </w:r>
      <w:r w:rsidR="00DA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458" w:rsidRPr="00323458" w:rsidRDefault="00323458" w:rsidP="0032345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Правовая защита  проекта (</w:t>
      </w:r>
      <w:r w:rsidRPr="00323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патенты на изобретение, рационализаторские предложения, печатные работы по тематике проекта и т.д</w:t>
      </w: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DA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458" w:rsidRPr="00323458" w:rsidRDefault="00323458" w:rsidP="00323458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Международное признание</w:t>
      </w:r>
      <w:r w:rsidR="00DA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458" w:rsidRPr="00323458" w:rsidRDefault="00323458" w:rsidP="00323458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Публикационная активность представителей научного коллектива</w:t>
      </w:r>
      <w:r w:rsidR="00DA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458" w:rsidRPr="00323458" w:rsidRDefault="00323458" w:rsidP="00323458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Состав научного коллектива</w:t>
      </w:r>
      <w:r w:rsidR="00DA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458" w:rsidRPr="00323458" w:rsidRDefault="00323458" w:rsidP="00323458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Внедрение результатов проекта в образовательный процесс</w:t>
      </w:r>
      <w:r w:rsidR="00DA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03B" w:rsidRDefault="00323458" w:rsidP="00323458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Привлечение </w:t>
      </w:r>
      <w:proofErr w:type="gramStart"/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проекта</w:t>
      </w:r>
      <w:r w:rsidR="00DA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458" w:rsidRPr="00323458" w:rsidRDefault="00323458" w:rsidP="0078274A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Представляемый на Конкурс проект должен соответствовать требованиям конкурсной документации. </w:t>
      </w:r>
    </w:p>
    <w:p w:rsidR="00323458" w:rsidRDefault="00323458" w:rsidP="0078274A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представленной на Конкурс информации несет автор/авторы работы. </w:t>
      </w:r>
    </w:p>
    <w:p w:rsidR="0078274A" w:rsidRPr="0078274A" w:rsidRDefault="0078274A" w:rsidP="0078274A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78274A" w:rsidRDefault="0078274A" w:rsidP="0078274A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проекта, патентовед Галина Георгиевна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Гогинашвили</w:t>
      </w:r>
      <w:proofErr w:type="spellEnd"/>
    </w:p>
    <w:p w:rsidR="0078274A" w:rsidRDefault="0078274A" w:rsidP="0078274A">
      <w:pPr>
        <w:widowControl w:val="0"/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904" w:rsidRPr="0078274A" w:rsidRDefault="0078274A" w:rsidP="0078274A">
      <w:pPr>
        <w:spacing w:after="0" w:line="240" w:lineRule="auto"/>
        <w:ind w:hanging="7"/>
        <w:jc w:val="both"/>
        <w:rPr>
          <w:lang w:val="en-US"/>
        </w:rPr>
      </w:pPr>
      <w:r>
        <w:t>Моб</w:t>
      </w:r>
      <w:r w:rsidRPr="0078274A">
        <w:rPr>
          <w:lang w:val="en-US"/>
        </w:rPr>
        <w:t xml:space="preserve">. </w:t>
      </w:r>
      <w:r>
        <w:t>тел</w:t>
      </w:r>
      <w:r w:rsidRPr="0078274A">
        <w:rPr>
          <w:lang w:val="en-US"/>
        </w:rPr>
        <w:t>.:8-918-838-11-93</w:t>
      </w:r>
    </w:p>
    <w:p w:rsidR="0078274A" w:rsidRPr="00BC1904" w:rsidRDefault="0078274A" w:rsidP="0078274A">
      <w:pPr>
        <w:spacing w:after="0" w:line="240" w:lineRule="auto"/>
        <w:ind w:hanging="7"/>
        <w:jc w:val="both"/>
        <w:rPr>
          <w:lang w:val="en-US"/>
        </w:rPr>
      </w:pPr>
      <w:r>
        <w:rPr>
          <w:lang w:val="en-US"/>
        </w:rPr>
        <w:t>E-mail: ggg.53@mail.ru</w:t>
      </w:r>
    </w:p>
    <w:sectPr w:rsidR="0078274A" w:rsidRPr="00BC1904" w:rsidSect="0078274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0000260D"/>
    <w:lvl w:ilvl="0" w:tplc="00006B8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577E17CA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7C1097"/>
    <w:multiLevelType w:val="hybridMultilevel"/>
    <w:tmpl w:val="3988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DA3"/>
    <w:multiLevelType w:val="hybridMultilevel"/>
    <w:tmpl w:val="9F9A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7C3F"/>
    <w:multiLevelType w:val="hybridMultilevel"/>
    <w:tmpl w:val="BC7A2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86BAA"/>
    <w:multiLevelType w:val="hybridMultilevel"/>
    <w:tmpl w:val="33243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9567E"/>
    <w:multiLevelType w:val="hybridMultilevel"/>
    <w:tmpl w:val="B882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9077F"/>
    <w:multiLevelType w:val="hybridMultilevel"/>
    <w:tmpl w:val="AC829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7504E"/>
    <w:multiLevelType w:val="hybridMultilevel"/>
    <w:tmpl w:val="272AE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67679"/>
    <w:multiLevelType w:val="hybridMultilevel"/>
    <w:tmpl w:val="B04A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06DDE"/>
    <w:multiLevelType w:val="hybridMultilevel"/>
    <w:tmpl w:val="3ADA3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EE0578"/>
    <w:multiLevelType w:val="hybridMultilevel"/>
    <w:tmpl w:val="E80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D7913"/>
    <w:multiLevelType w:val="hybridMultilevel"/>
    <w:tmpl w:val="38EA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46AB6"/>
    <w:multiLevelType w:val="hybridMultilevel"/>
    <w:tmpl w:val="16505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812CB6"/>
    <w:multiLevelType w:val="hybridMultilevel"/>
    <w:tmpl w:val="F2B6E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20915"/>
    <w:multiLevelType w:val="hybridMultilevel"/>
    <w:tmpl w:val="3A486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3E1734"/>
    <w:multiLevelType w:val="hybridMultilevel"/>
    <w:tmpl w:val="DA1C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F1A64"/>
    <w:multiLevelType w:val="hybridMultilevel"/>
    <w:tmpl w:val="26CA5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E37CF8"/>
    <w:multiLevelType w:val="hybridMultilevel"/>
    <w:tmpl w:val="1C3C8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7"/>
  </w:num>
  <w:num w:numId="5">
    <w:abstractNumId w:val="13"/>
  </w:num>
  <w:num w:numId="6">
    <w:abstractNumId w:val="18"/>
  </w:num>
  <w:num w:numId="7">
    <w:abstractNumId w:val="19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B"/>
    <w:rsid w:val="000A1161"/>
    <w:rsid w:val="000B42B9"/>
    <w:rsid w:val="00112F51"/>
    <w:rsid w:val="00180A2B"/>
    <w:rsid w:val="002400D8"/>
    <w:rsid w:val="00323458"/>
    <w:rsid w:val="0078274A"/>
    <w:rsid w:val="00830A71"/>
    <w:rsid w:val="00BC1904"/>
    <w:rsid w:val="00D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6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Patent</dc:creator>
  <cp:keywords/>
  <dc:description/>
  <cp:lastModifiedBy>Patent</cp:lastModifiedBy>
  <cp:revision>2</cp:revision>
  <dcterms:created xsi:type="dcterms:W3CDTF">2018-12-25T09:40:00Z</dcterms:created>
  <dcterms:modified xsi:type="dcterms:W3CDTF">2018-12-25T09:40:00Z</dcterms:modified>
</cp:coreProperties>
</file>